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06BB0">
        <w:rPr>
          <w:b/>
          <w:bCs/>
          <w:color w:val="000000"/>
          <w:sz w:val="28"/>
          <w:szCs w:val="28"/>
        </w:rPr>
        <w:t>итание в профилактике и лечении болезней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Пищевой фактор играет важную роль не только в профилактике, но и в лечении многих заболеваний. Специальным образом организованное питание, так называемое </w:t>
      </w:r>
      <w:r w:rsidRPr="00206BB0">
        <w:rPr>
          <w:i/>
          <w:iCs/>
          <w:color w:val="000000"/>
          <w:sz w:val="28"/>
          <w:szCs w:val="28"/>
        </w:rPr>
        <w:t>лечебное питание</w:t>
      </w:r>
      <w:r w:rsidRPr="00206BB0">
        <w:rPr>
          <w:color w:val="000000"/>
          <w:sz w:val="28"/>
          <w:szCs w:val="28"/>
        </w:rPr>
        <w:t xml:space="preserve"> – обязательное условие лечения многих заболеваний, в том числе обменных и желудочно-кишечных.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Лекарственные вещества синтетического происхождения в отличие от пищевых веществ являются для организма чужеродными. Многие из них могут вызвать побочные реакции, например, аллергию, поэтому при лечении больных следует отдавать предпочтение пищевому фактору.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В продуктах многие биологически активные вещества обнаруживаются в равных, а иногда и в более высоких концентрациях, чем в применяемых лекарственных средствах. Вот почему с древнейших времен многие продукты, в первую очередь овощи, фрукты, семена, зелень, применяют при лечении различных болезней.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Довольно часто поиск лечебных веществ в продуктах питания идет на основе уже известного их лечебного действия. Например, было доказано, что капустные овощи предупреждают рак толстого кишечника: проведенный поиск позволил выделить серосодержащее вещество </w:t>
      </w:r>
      <w:proofErr w:type="spellStart"/>
      <w:r w:rsidRPr="00206BB0">
        <w:rPr>
          <w:color w:val="000000"/>
          <w:sz w:val="28"/>
          <w:szCs w:val="28"/>
        </w:rPr>
        <w:t>анетолтритион</w:t>
      </w:r>
      <w:proofErr w:type="spellEnd"/>
      <w:r w:rsidRPr="00206BB0">
        <w:rPr>
          <w:color w:val="000000"/>
          <w:sz w:val="28"/>
          <w:szCs w:val="28"/>
        </w:rPr>
        <w:t>, которое в чистом виде оказывало выраженный подобный эффект.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Многие продукты питания оказывают бактерицидные действия, подавляя рост и развитие различных микроорганизмов. Так, яблочный сок задерживает развитие стафилококка, сок граната подавляет рост сальмонелл, сок клюквы активен в отношении различных кишечных, гнилостных и других микроорганизмов. Всем известны антимикробные свойства лука, чеснока и других продуктов. К сожалению, весь этот богатый лечебный арсенал не часто используется на практике. </w:t>
      </w:r>
    </w:p>
    <w:p w:rsidR="003802AE" w:rsidRPr="00206BB0" w:rsidRDefault="003802AE" w:rsidP="00380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Нет продуктов, которые удовлетворяли бы потребность взрослого человека абсолютно во всех пищевых веществах. Поэтому только широкий набор продуктов в рационе здорового или больного человека может обеспечить сбалансированное питание.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Любая оздоровительная система предполагает особое отношение к пище. Выбор продуктов питания должен основываться не только на вкусовых ощущениях, привычке, традициях. В нашем рационе должно быть лишь то, что помогает поддерживать силы организма, насыщая каждую клетку по максимуму питательными веществами.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Правильное, рациональное или здоровое питание каждого человека – и мужчины, и женщины, и ребенка подразумевает поступление в организм адекватного количества энергии и широкого спектра пищевых веществ, необходимых для постоянного обновления всех клеток и тканей, нормального функционирования органов и систем, для правильного протекания процессов обмена веществ.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 xml:space="preserve">Потребности людей в пищевых веществах и энергии различны и зависят от возраста, роста, физической активности, периода беременности или кормления ребенка грудью и многих факторов внешней среды. Поэтому в каждом отдельном случае при изменении условий жизни или </w:t>
      </w:r>
      <w:r w:rsidRPr="00206BB0">
        <w:rPr>
          <w:color w:val="000000"/>
          <w:sz w:val="28"/>
          <w:szCs w:val="28"/>
        </w:rPr>
        <w:lastRenderedPageBreak/>
        <w:t>физиологического состояния человека рекомендации по здоровому питанию могут изменяться, уточняться, конкретизироваться.</w:t>
      </w:r>
    </w:p>
    <w:p w:rsidR="003802AE" w:rsidRPr="00206BB0" w:rsidRDefault="003802AE" w:rsidP="003802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6BB0">
        <w:rPr>
          <w:color w:val="000000"/>
          <w:sz w:val="28"/>
          <w:szCs w:val="28"/>
        </w:rPr>
        <w:t>Человек, выбирающий здоровый образ жизни, открывший для себя непревзойденные силы движения, однозначно говорит «нет» алкогольным напиткам, жирной пище, консервам, продуктам, прошедшим длительную кулинарную обработку и содержащим различные усилители вкуса и консерванты.</w:t>
      </w:r>
    </w:p>
    <w:p w:rsidR="00395C11" w:rsidRDefault="003802AE" w:rsidP="003802AE">
      <w:pPr>
        <w:pStyle w:val="a3"/>
        <w:spacing w:before="0" w:beforeAutospacing="0" w:after="0" w:afterAutospacing="0"/>
        <w:ind w:firstLine="709"/>
        <w:jc w:val="both"/>
      </w:pPr>
      <w:r w:rsidRPr="00206BB0">
        <w:rPr>
          <w:color w:val="000000"/>
          <w:sz w:val="28"/>
          <w:szCs w:val="28"/>
        </w:rPr>
        <w:t>Здоровый образ жизни является субъективно значимым, поэтому в сохранении и укреплении здоровья каждого человека необходима перестройка сознания, ломка старых представлений о здоровье, изменение стереотипов поведения, т. к. «Здоровый человек бывает, несчастен, но больной не может быть счастлив. Здоровье – это ценность, без которой жизнь не приносит удовлетворения и счастья».</w:t>
      </w:r>
      <w:bookmarkStart w:id="0" w:name="_GoBack"/>
      <w:bookmarkEnd w:id="0"/>
    </w:p>
    <w:sectPr w:rsidR="0039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AE"/>
    <w:rsid w:val="002B1286"/>
    <w:rsid w:val="003802AE"/>
    <w:rsid w:val="007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8967-7FD8-4A9C-8A86-F471F30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2019-10-01T05:48:00Z</dcterms:created>
  <dcterms:modified xsi:type="dcterms:W3CDTF">2019-10-01T05:54:00Z</dcterms:modified>
</cp:coreProperties>
</file>